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7B" w:rsidRPr="00773E7B" w:rsidRDefault="00773E7B" w:rsidP="00773E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E7B">
        <w:rPr>
          <w:rFonts w:ascii="Times New Roman" w:hAnsi="Times New Roman" w:cs="Times New Roman"/>
          <w:sz w:val="24"/>
          <w:szCs w:val="24"/>
        </w:rPr>
        <w:t>Форма 2.14. Информация о предложении</w:t>
      </w:r>
    </w:p>
    <w:p w:rsidR="00773E7B" w:rsidRPr="00773E7B" w:rsidRDefault="00773E7B" w:rsidP="00773E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3E7B">
        <w:rPr>
          <w:rFonts w:ascii="Times New Roman" w:hAnsi="Times New Roman" w:cs="Times New Roman"/>
          <w:sz w:val="24"/>
          <w:szCs w:val="24"/>
        </w:rPr>
        <w:t>регулируемой организации об установлении тарифов в сфере</w:t>
      </w:r>
    </w:p>
    <w:p w:rsidR="00773E7B" w:rsidRPr="00773E7B" w:rsidRDefault="00D53B33" w:rsidP="00773E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773E7B" w:rsidRPr="00773E7B">
        <w:rPr>
          <w:rFonts w:ascii="Times New Roman" w:hAnsi="Times New Roman" w:cs="Times New Roman"/>
          <w:sz w:val="24"/>
          <w:szCs w:val="24"/>
        </w:rPr>
        <w:t>водоснабжения на очередной период регулирования</w:t>
      </w:r>
    </w:p>
    <w:p w:rsidR="00773E7B" w:rsidRPr="00773E7B" w:rsidRDefault="00773E7B" w:rsidP="00773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73E7B" w:rsidRPr="00773E7B" w:rsidTr="00FB72C4">
        <w:trPr>
          <w:trHeight w:val="240"/>
        </w:trPr>
        <w:tc>
          <w:tcPr>
            <w:tcW w:w="6360" w:type="dxa"/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773E7B" w:rsidRPr="00773E7B" w:rsidRDefault="001665F8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773E7B" w:rsidRDefault="0008171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743,91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773E7B" w:rsidRDefault="001665F8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1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случае если их установление предусмотрено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выбранным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773E7B" w:rsidRDefault="00E65E4E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о   необходимой   валовой   выручке 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773E7B" w:rsidRDefault="0008171A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3073,10</w:t>
            </w:r>
            <w:r w:rsidR="001665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773E7B" w:rsidRDefault="0008171A" w:rsidP="000817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166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5F8">
              <w:rPr>
                <w:rFonts w:ascii="Times New Roman" w:hAnsi="Times New Roman" w:cs="Times New Roman"/>
                <w:sz w:val="24"/>
                <w:szCs w:val="24"/>
              </w:rPr>
              <w:t xml:space="preserve">  тыс.куб.м</w:t>
            </w: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Размер    недополученных    доходов  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регулируемой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 (при  их  наличии), 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исчисленный</w:t>
            </w:r>
            <w:proofErr w:type="gramEnd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hyperlink r:id="rId4" w:history="1">
              <w:r w:rsidRPr="00773E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  ценообразования  в  сфере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и   водоотведения,  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 Российской  Федерации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от 13 мая 2013 N 406  (Официальный  интернет-портал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правовой    информации     http://www.pravo.gov.ru,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7B" w:rsidRPr="00773E7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Размер  экономически  обоснованных   расходов,   не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учтенных при  регулировании  тарифов  в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период регулирования (при их наличии), определенном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773E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 в  сфере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и   водоотведения,    </w:t>
            </w: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 Российской  Федерации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от 13 мая 2013 N 406  (Официальный  интернет-портал</w:t>
            </w:r>
            <w:proofErr w:type="gramEnd"/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>правовой    информации     http://www.pravo.gov.ru,</w:t>
            </w:r>
          </w:p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B">
              <w:rPr>
                <w:rFonts w:ascii="Times New Roman" w:hAnsi="Times New Roman" w:cs="Times New Roman"/>
                <w:sz w:val="24"/>
                <w:szCs w:val="24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3E7B" w:rsidRPr="00773E7B" w:rsidRDefault="00773E7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E7B" w:rsidRPr="00773E7B" w:rsidRDefault="00773E7B" w:rsidP="00773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Pr="00773E7B" w:rsidRDefault="008B72BE">
      <w:pPr>
        <w:rPr>
          <w:rFonts w:ascii="Times New Roman" w:hAnsi="Times New Roman" w:cs="Times New Roman"/>
          <w:sz w:val="24"/>
          <w:szCs w:val="24"/>
        </w:rPr>
      </w:pPr>
    </w:p>
    <w:sectPr w:rsidR="008B72BE" w:rsidRPr="00773E7B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E7B"/>
    <w:rsid w:val="00077886"/>
    <w:rsid w:val="0008171A"/>
    <w:rsid w:val="001665F8"/>
    <w:rsid w:val="00392CAE"/>
    <w:rsid w:val="00773E7B"/>
    <w:rsid w:val="007F3CC9"/>
    <w:rsid w:val="008A2744"/>
    <w:rsid w:val="008B72BE"/>
    <w:rsid w:val="00D53B33"/>
    <w:rsid w:val="00E6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07F0434513FBEB55BCA292DF8DF910C6552C2267D7A8016E9B29E3A942C29AD9DF1C889716CCF2A3h6I" TargetMode="External"/><Relationship Id="rId4" Type="http://schemas.openxmlformats.org/officeDocument/2006/relationships/hyperlink" Target="consultantplus://offline/ref=8C07F0434513FBEB55BCA292DF8DF910C6552C2267D7A8016E9B29E3A942C29AD9DF1C889716CCF2A3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Пикса</cp:lastModifiedBy>
  <cp:revision>5</cp:revision>
  <cp:lastPrinted>2016-03-03T08:33:00Z</cp:lastPrinted>
  <dcterms:created xsi:type="dcterms:W3CDTF">2016-02-08T11:59:00Z</dcterms:created>
  <dcterms:modified xsi:type="dcterms:W3CDTF">2017-05-05T06:46:00Z</dcterms:modified>
</cp:coreProperties>
</file>